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6451B" w14:textId="1F1AEE55" w:rsidR="00DD67CE" w:rsidRPr="00101A92" w:rsidRDefault="00345E17" w:rsidP="00CE515C">
      <w:pPr>
        <w:tabs>
          <w:tab w:val="left" w:pos="2204"/>
          <w:tab w:val="center" w:pos="7568"/>
        </w:tabs>
        <w:rPr>
          <w:b/>
          <w:bCs/>
          <w:color w:val="4472C4" w:themeColor="accent1"/>
          <w:sz w:val="28"/>
          <w:szCs w:val="28"/>
          <w:u w:val="single"/>
        </w:rPr>
      </w:pPr>
      <w:r>
        <w:rPr>
          <w:b/>
          <w:bCs/>
          <w:noProof/>
          <w:color w:val="4472C4" w:themeColor="accent1"/>
          <w:sz w:val="32"/>
          <w:szCs w:val="32"/>
          <w:u w:val="single"/>
        </w:rPr>
        <w:drawing>
          <wp:anchor distT="0" distB="0" distL="114300" distR="114300" simplePos="0" relativeHeight="251659264" behindDoc="1" locked="0" layoutInCell="1" allowOverlap="1" wp14:anchorId="24E2F9FC" wp14:editId="0C0237EF">
            <wp:simplePos x="0" y="0"/>
            <wp:positionH relativeFrom="margin">
              <wp:posOffset>8148955</wp:posOffset>
            </wp:positionH>
            <wp:positionV relativeFrom="page">
              <wp:posOffset>62865</wp:posOffset>
            </wp:positionV>
            <wp:extent cx="939165" cy="964565"/>
            <wp:effectExtent l="0" t="0" r="0" b="6985"/>
            <wp:wrapThrough wrapText="bothSides">
              <wp:wrapPolygon edited="0">
                <wp:start x="0" y="0"/>
                <wp:lineTo x="0" y="21330"/>
                <wp:lineTo x="21030" y="21330"/>
                <wp:lineTo x="21030" y="0"/>
                <wp:lineTo x="0" y="0"/>
              </wp:wrapPolygon>
            </wp:wrapThrough>
            <wp:docPr id="1151806545" name="Image 1" descr="Une image contenant texte, Police, affich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806545" name="Image 1" descr="Une image contenant texte, Police, affiche, Graphique&#10;&#10;Le contenu généré par l’IA peut êtr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515C" w:rsidRPr="00F46DB7">
        <w:rPr>
          <w:b/>
          <w:bCs/>
          <w:color w:val="4472C4" w:themeColor="accent1"/>
          <w:sz w:val="28"/>
          <w:szCs w:val="28"/>
        </w:rPr>
        <w:tab/>
      </w:r>
      <w:r w:rsidR="00CE515C" w:rsidRPr="00F46DB7">
        <w:rPr>
          <w:b/>
          <w:bCs/>
          <w:color w:val="4472C4" w:themeColor="accent1"/>
          <w:sz w:val="28"/>
          <w:szCs w:val="28"/>
        </w:rPr>
        <w:tab/>
      </w:r>
      <w:r w:rsidR="00DD67CE" w:rsidRPr="00101A92">
        <w:rPr>
          <w:b/>
          <w:bCs/>
          <w:color w:val="4472C4" w:themeColor="accent1"/>
          <w:sz w:val="28"/>
          <w:szCs w:val="28"/>
          <w:u w:val="single"/>
        </w:rPr>
        <w:t>Annexe 1 à l’Acte d’Engagement - Tableau de décomposition horaire – Mission CT</w:t>
      </w:r>
      <w:r w:rsidR="00D05DE2">
        <w:rPr>
          <w:b/>
          <w:bCs/>
          <w:color w:val="4472C4" w:themeColor="accent1"/>
          <w:sz w:val="28"/>
          <w:szCs w:val="28"/>
          <w:u w:val="single"/>
        </w:rPr>
        <w:t xml:space="preserve"> </w:t>
      </w:r>
    </w:p>
    <w:tbl>
      <w:tblPr>
        <w:tblpPr w:leftFromText="141" w:rightFromText="141" w:vertAnchor="page" w:horzAnchor="margin" w:tblpY="1798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1701"/>
        <w:gridCol w:w="1559"/>
        <w:gridCol w:w="1418"/>
        <w:gridCol w:w="1275"/>
      </w:tblGrid>
      <w:tr w:rsidR="009A7C62" w:rsidRPr="00DD67CE" w14:paraId="0720D6FD" w14:textId="77777777" w:rsidTr="00101A92">
        <w:trPr>
          <w:trHeight w:val="622"/>
        </w:trPr>
        <w:tc>
          <w:tcPr>
            <w:tcW w:w="9351" w:type="dxa"/>
            <w:shd w:val="clear" w:color="auto" w:fill="B4C6E7"/>
            <w:vAlign w:val="center"/>
          </w:tcPr>
          <w:p w14:paraId="3F037592" w14:textId="32CE583B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</w:t>
            </w:r>
            <w:r w:rsidR="002D605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701" w:type="dxa"/>
            <w:shd w:val="clear" w:color="auto" w:fill="B4C6E7"/>
            <w:vAlign w:val="center"/>
          </w:tcPr>
          <w:p w14:paraId="02C22EC5" w14:textId="6E6ECDCA" w:rsidR="00606A23" w:rsidRPr="00DD67CE" w:rsidRDefault="009A7C62" w:rsidP="004208AB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Technicien</w:t>
            </w:r>
            <w:r w:rsidR="00BA3C3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en heures</w:t>
            </w:r>
          </w:p>
        </w:tc>
        <w:tc>
          <w:tcPr>
            <w:tcW w:w="1559" w:type="dxa"/>
            <w:shd w:val="clear" w:color="auto" w:fill="B4C6E7"/>
            <w:vAlign w:val="center"/>
          </w:tcPr>
          <w:p w14:paraId="642438C6" w14:textId="77777777" w:rsidR="009A7C62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Ingénieur</w:t>
            </w:r>
          </w:p>
          <w:p w14:paraId="6E88EF0A" w14:textId="28A4C73D" w:rsidR="00BA3C3B" w:rsidRPr="00BA3C3B" w:rsidRDefault="004208AB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 (W1)" w:eastAsia="Times New Roman" w:hAnsi="Arial (W1)" w:cs="Arial"/>
                <w:b/>
                <w:sz w:val="20"/>
                <w:szCs w:val="20"/>
                <w:lang w:eastAsia="fr-FR"/>
              </w:rPr>
              <w:t>e</w:t>
            </w:r>
            <w:r w:rsidR="00BA3C3B">
              <w:rPr>
                <w:rFonts w:ascii="Arial (W1)" w:eastAsia="Times New Roman" w:hAnsi="Arial (W1)" w:cs="Arial"/>
                <w:b/>
                <w:sz w:val="20"/>
                <w:szCs w:val="20"/>
                <w:lang w:eastAsia="fr-FR"/>
              </w:rPr>
              <w:t>n</w:t>
            </w:r>
            <w:proofErr w:type="gramEnd"/>
            <w:r w:rsidR="00BA3C3B">
              <w:rPr>
                <w:rFonts w:ascii="Arial (W1)" w:eastAsia="Times New Roman" w:hAnsi="Arial (W1)" w:cs="Arial"/>
                <w:b/>
                <w:sz w:val="20"/>
                <w:szCs w:val="20"/>
                <w:lang w:eastAsia="fr-FR"/>
              </w:rPr>
              <w:t xml:space="preserve"> heures</w:t>
            </w:r>
          </w:p>
        </w:tc>
        <w:tc>
          <w:tcPr>
            <w:tcW w:w="1418" w:type="dxa"/>
            <w:shd w:val="clear" w:color="auto" w:fill="B4C6E7"/>
            <w:vAlign w:val="center"/>
          </w:tcPr>
          <w:p w14:paraId="16474AAC" w14:textId="53E61B39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Spécialiste</w:t>
            </w:r>
            <w:r w:rsidR="004208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en heures</w:t>
            </w:r>
          </w:p>
        </w:tc>
        <w:tc>
          <w:tcPr>
            <w:tcW w:w="1275" w:type="dxa"/>
            <w:shd w:val="clear" w:color="auto" w:fill="B4C6E7"/>
            <w:vAlign w:val="center"/>
          </w:tcPr>
          <w:p w14:paraId="05CF2E3C" w14:textId="77777777" w:rsidR="009A7C62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Total</w:t>
            </w:r>
          </w:p>
          <w:p w14:paraId="48087297" w14:textId="3EF5D3AB" w:rsidR="004208AB" w:rsidRPr="00DD67CE" w:rsidRDefault="004208AB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en</w:t>
            </w:r>
            <w:proofErr w:type="gramEnd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heures</w:t>
            </w:r>
          </w:p>
        </w:tc>
      </w:tr>
      <w:tr w:rsidR="009A7C62" w:rsidRPr="00DD67CE" w14:paraId="4C4D9148" w14:textId="77777777" w:rsidTr="00101A92">
        <w:trPr>
          <w:trHeight w:val="567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11E44A01" w14:textId="3D06B22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1 (a)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Contrôle des documents de conception avec remise des avis sur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DIA/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APS/APD</w:t>
            </w:r>
          </w:p>
        </w:tc>
        <w:tc>
          <w:tcPr>
            <w:tcW w:w="1701" w:type="dxa"/>
            <w:vAlign w:val="center"/>
          </w:tcPr>
          <w:p w14:paraId="7DF7D4A3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  <w:p w14:paraId="27A56DF9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1078AD92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00A771CA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32C50B41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11A60E65" w14:textId="77777777" w:rsidTr="00101A92">
        <w:trPr>
          <w:trHeight w:val="567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56CB663D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1 (b)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Contrôle des documents de conception avec remise des avis sur PRO et DCE (RICT)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-tranche ferme </w:t>
            </w:r>
          </w:p>
        </w:tc>
        <w:tc>
          <w:tcPr>
            <w:tcW w:w="1701" w:type="dxa"/>
            <w:vAlign w:val="center"/>
          </w:tcPr>
          <w:p w14:paraId="541E03AE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  <w:p w14:paraId="1E801C08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33C00F03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6A0CB117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03F2B8BE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15E48D23" w14:textId="77777777" w:rsidTr="00101A92">
        <w:trPr>
          <w:trHeight w:val="567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2A82E31A" w14:textId="2B58D894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Phase 1 (c) : Contrôle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des éventuelles propositions/variantes des entreprises dans le cadre de mise au point des marchés de travaux avec remise des avis correspondants)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-tranche ferme</w:t>
            </w:r>
          </w:p>
        </w:tc>
        <w:tc>
          <w:tcPr>
            <w:tcW w:w="1701" w:type="dxa"/>
            <w:vAlign w:val="center"/>
          </w:tcPr>
          <w:p w14:paraId="7A4F2EF0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4AC8ACDD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0F9C87E9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03169F29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19D86D9B" w14:textId="77777777" w:rsidTr="00101A92">
        <w:trPr>
          <w:trHeight w:val="567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7C0735C1" w14:textId="6075F195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2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Contrôle des documents d’exécution avec remise des avis correspondants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) -tranche ferme</w:t>
            </w:r>
          </w:p>
        </w:tc>
        <w:tc>
          <w:tcPr>
            <w:tcW w:w="1701" w:type="dxa"/>
            <w:vAlign w:val="center"/>
          </w:tcPr>
          <w:p w14:paraId="3BA62D3E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71226E60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50F14452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52D6E9E9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168B5DDA" w14:textId="77777777" w:rsidTr="00101A92">
        <w:trPr>
          <w:trHeight w:val="567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1EF1A49C" w14:textId="387D46FE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3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Contrôle sur chantier de la réalisation des ouvrages, des documents et éléments d’équipement soumis au contrôle et remise des avis correspondants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) -tranche ferme</w:t>
            </w:r>
          </w:p>
        </w:tc>
        <w:tc>
          <w:tcPr>
            <w:tcW w:w="1701" w:type="dxa"/>
            <w:vAlign w:val="center"/>
          </w:tcPr>
          <w:p w14:paraId="3744AB38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6069662C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4681963A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746D0CA7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01CA3615" w14:textId="77777777" w:rsidTr="00101A92">
        <w:trPr>
          <w:trHeight w:val="567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7B9C3F58" w14:textId="1F749F58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4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Vérifications finales et remise du RFCT sans réserve avant </w:t>
            </w:r>
            <w:proofErr w:type="gramStart"/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réception</w:t>
            </w:r>
            <w:r w:rsidR="004469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tranche ferme</w:t>
            </w:r>
          </w:p>
        </w:tc>
        <w:tc>
          <w:tcPr>
            <w:tcW w:w="1701" w:type="dxa"/>
            <w:vAlign w:val="center"/>
          </w:tcPr>
          <w:p w14:paraId="34371A4A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40F86485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143521C7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555D9281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2D605B" w:rsidRPr="00DD67CE" w14:paraId="29518B21" w14:textId="77777777" w:rsidTr="00101A92">
        <w:trPr>
          <w:trHeight w:val="567"/>
        </w:trPr>
        <w:tc>
          <w:tcPr>
            <w:tcW w:w="9351" w:type="dxa"/>
            <w:shd w:val="clear" w:color="auto" w:fill="B4C6E7"/>
            <w:vAlign w:val="center"/>
          </w:tcPr>
          <w:p w14:paraId="2C9BB7EA" w14:textId="16A2D7F2" w:rsidR="002D605B" w:rsidRPr="00DD67CE" w:rsidRDefault="002D605B" w:rsidP="002D605B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701" w:type="dxa"/>
            <w:shd w:val="clear" w:color="auto" w:fill="B4C6E7"/>
            <w:vAlign w:val="center"/>
          </w:tcPr>
          <w:p w14:paraId="6CEB616C" w14:textId="4F12579D" w:rsidR="002D605B" w:rsidRPr="00DD67CE" w:rsidRDefault="002D605B" w:rsidP="002D605B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Technicien en heures</w:t>
            </w:r>
          </w:p>
        </w:tc>
        <w:tc>
          <w:tcPr>
            <w:tcW w:w="1559" w:type="dxa"/>
            <w:shd w:val="clear" w:color="auto" w:fill="B4C6E7"/>
            <w:vAlign w:val="center"/>
          </w:tcPr>
          <w:p w14:paraId="0DB80039" w14:textId="77777777" w:rsidR="002D605B" w:rsidRDefault="002D605B" w:rsidP="002D605B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Ingénieur</w:t>
            </w:r>
          </w:p>
          <w:p w14:paraId="1D056F23" w14:textId="66ED4A8B" w:rsidR="002D605B" w:rsidRPr="00DD67CE" w:rsidRDefault="002D605B" w:rsidP="002D605B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 (W1)" w:eastAsia="Times New Roman" w:hAnsi="Arial (W1)" w:cs="Arial"/>
                <w:b/>
                <w:sz w:val="20"/>
                <w:szCs w:val="20"/>
                <w:lang w:eastAsia="fr-FR"/>
              </w:rPr>
              <w:t>en</w:t>
            </w:r>
            <w:proofErr w:type="gramEnd"/>
            <w:r>
              <w:rPr>
                <w:rFonts w:ascii="Arial (W1)" w:eastAsia="Times New Roman" w:hAnsi="Arial (W1)" w:cs="Arial"/>
                <w:b/>
                <w:sz w:val="20"/>
                <w:szCs w:val="20"/>
                <w:lang w:eastAsia="fr-FR"/>
              </w:rPr>
              <w:t xml:space="preserve"> heures</w:t>
            </w:r>
          </w:p>
        </w:tc>
        <w:tc>
          <w:tcPr>
            <w:tcW w:w="1418" w:type="dxa"/>
            <w:shd w:val="clear" w:color="auto" w:fill="B4C6E7"/>
            <w:vAlign w:val="center"/>
          </w:tcPr>
          <w:p w14:paraId="748551C7" w14:textId="3851AD68" w:rsidR="002D605B" w:rsidRPr="00DD67CE" w:rsidRDefault="002D605B" w:rsidP="002D605B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Spécialiste en heures</w:t>
            </w:r>
          </w:p>
        </w:tc>
        <w:tc>
          <w:tcPr>
            <w:tcW w:w="1275" w:type="dxa"/>
            <w:shd w:val="clear" w:color="auto" w:fill="B4C6E7"/>
            <w:vAlign w:val="center"/>
          </w:tcPr>
          <w:p w14:paraId="307652BD" w14:textId="77777777" w:rsidR="002D605B" w:rsidRDefault="002D605B" w:rsidP="002D605B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Total</w:t>
            </w:r>
          </w:p>
          <w:p w14:paraId="399F24BF" w14:textId="4650DBF9" w:rsidR="002D605B" w:rsidRPr="00DD67CE" w:rsidRDefault="002D605B" w:rsidP="002D605B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en</w:t>
            </w:r>
            <w:proofErr w:type="gramEnd"/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heures</w:t>
            </w:r>
          </w:p>
        </w:tc>
      </w:tr>
      <w:tr w:rsidR="009A7C62" w:rsidRPr="00DD67CE" w14:paraId="2CD6BAAB" w14:textId="77777777" w:rsidTr="00101A92">
        <w:trPr>
          <w:trHeight w:val="567"/>
        </w:trPr>
        <w:tc>
          <w:tcPr>
            <w:tcW w:w="9351" w:type="dxa"/>
            <w:shd w:val="clear" w:color="auto" w:fill="E7E6E6" w:themeFill="background2"/>
            <w:vAlign w:val="center"/>
          </w:tcPr>
          <w:p w14:paraId="45898797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1 (b)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Contrôle des documents de conception avec remise des avis sur PRO et DCE (RICT)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-tranche conditionnelle </w:t>
            </w:r>
          </w:p>
        </w:tc>
        <w:tc>
          <w:tcPr>
            <w:tcW w:w="1701" w:type="dxa"/>
            <w:vAlign w:val="center"/>
          </w:tcPr>
          <w:p w14:paraId="48237C08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145A1706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5F320C08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1E047A5B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0A837302" w14:textId="77777777" w:rsidTr="00101A92">
        <w:trPr>
          <w:trHeight w:val="567"/>
        </w:trPr>
        <w:tc>
          <w:tcPr>
            <w:tcW w:w="9351" w:type="dxa"/>
            <w:shd w:val="clear" w:color="auto" w:fill="E7E6E6" w:themeFill="background2"/>
            <w:vAlign w:val="center"/>
          </w:tcPr>
          <w:p w14:paraId="44C40225" w14:textId="30BD9B9B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Phase 1 (c) : Contrôle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des éventuelles propositions/variantes des entreprises dans le cadre de mise au point des marchés de travaux avec remise des avis correspondants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tranche conditionnelle</w:t>
            </w:r>
          </w:p>
        </w:tc>
        <w:tc>
          <w:tcPr>
            <w:tcW w:w="1701" w:type="dxa"/>
            <w:vAlign w:val="center"/>
          </w:tcPr>
          <w:p w14:paraId="2E931EFB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5D185F58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0B0E9CD9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4AA3D732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7D31CD6F" w14:textId="77777777" w:rsidTr="00101A92">
        <w:trPr>
          <w:trHeight w:val="567"/>
        </w:trPr>
        <w:tc>
          <w:tcPr>
            <w:tcW w:w="9351" w:type="dxa"/>
            <w:shd w:val="clear" w:color="auto" w:fill="E7E6E6" w:themeFill="background2"/>
            <w:vAlign w:val="center"/>
          </w:tcPr>
          <w:p w14:paraId="6FDFBF08" w14:textId="36B2AFBB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2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Contrôle des documents d’exécution avec remise des avis correspondants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tranche conditionnelle</w:t>
            </w:r>
          </w:p>
        </w:tc>
        <w:tc>
          <w:tcPr>
            <w:tcW w:w="1701" w:type="dxa"/>
            <w:vAlign w:val="center"/>
          </w:tcPr>
          <w:p w14:paraId="75B095A8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126A42B3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118D7977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7B7972B0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088B36C8" w14:textId="77777777" w:rsidTr="00101A92">
        <w:trPr>
          <w:trHeight w:val="567"/>
        </w:trPr>
        <w:tc>
          <w:tcPr>
            <w:tcW w:w="9351" w:type="dxa"/>
            <w:shd w:val="clear" w:color="auto" w:fill="E7E6E6" w:themeFill="background2"/>
            <w:vAlign w:val="center"/>
          </w:tcPr>
          <w:p w14:paraId="7AA31322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3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Contrôle sur chantier de la réalisation des ouvrages, des documents et éléments d’équipement soumis au contrôle et remise des avis correspondants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tranche conditionnelle</w:t>
            </w:r>
          </w:p>
        </w:tc>
        <w:tc>
          <w:tcPr>
            <w:tcW w:w="1701" w:type="dxa"/>
            <w:vAlign w:val="center"/>
          </w:tcPr>
          <w:p w14:paraId="5D21EA46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7925610F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2A09704A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472599D4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507D4EA8" w14:textId="77777777" w:rsidTr="00101A92">
        <w:trPr>
          <w:trHeight w:val="567"/>
        </w:trPr>
        <w:tc>
          <w:tcPr>
            <w:tcW w:w="9351" w:type="dxa"/>
            <w:shd w:val="clear" w:color="auto" w:fill="E7E6E6" w:themeFill="background2"/>
            <w:vAlign w:val="center"/>
          </w:tcPr>
          <w:p w14:paraId="5FC1452F" w14:textId="33C4A4E6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4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Vérifications finales et remise du RFCT sans réserve avant réception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tranche conditionnelle</w:t>
            </w:r>
          </w:p>
        </w:tc>
        <w:tc>
          <w:tcPr>
            <w:tcW w:w="1701" w:type="dxa"/>
            <w:vAlign w:val="center"/>
          </w:tcPr>
          <w:p w14:paraId="14881490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43898EC9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0F3790E3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61BDFC1A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476619BB" w14:textId="77777777" w:rsidTr="00101A92">
        <w:trPr>
          <w:trHeight w:val="567"/>
        </w:trPr>
        <w:tc>
          <w:tcPr>
            <w:tcW w:w="9351" w:type="dxa"/>
            <w:shd w:val="clear" w:color="auto" w:fill="E7E6E6" w:themeFill="background2"/>
            <w:vAlign w:val="center"/>
          </w:tcPr>
          <w:p w14:paraId="723F5B5E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Phase 5 : </w:t>
            </w:r>
            <w:r w:rsidRPr="00DD67C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Contrôles des travaux effectués pendant la période de GPA et mise à jour, le cas échéant, du RFCT</w:t>
            </w:r>
          </w:p>
        </w:tc>
        <w:tc>
          <w:tcPr>
            <w:tcW w:w="1701" w:type="dxa"/>
            <w:vAlign w:val="center"/>
          </w:tcPr>
          <w:p w14:paraId="03A12B46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Align w:val="center"/>
          </w:tcPr>
          <w:p w14:paraId="5905D54D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vAlign w:val="center"/>
          </w:tcPr>
          <w:p w14:paraId="4FD4BFA4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2FC8DA29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9A7C62" w:rsidRPr="00DD67CE" w14:paraId="34301B30" w14:textId="77777777" w:rsidTr="00101A92">
        <w:trPr>
          <w:trHeight w:val="622"/>
        </w:trPr>
        <w:tc>
          <w:tcPr>
            <w:tcW w:w="9351" w:type="dxa"/>
            <w:shd w:val="clear" w:color="auto" w:fill="B4C6E7"/>
            <w:vAlign w:val="center"/>
          </w:tcPr>
          <w:p w14:paraId="32F5F5AC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 w:rsidRPr="00DD67C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701" w:type="dxa"/>
            <w:shd w:val="clear" w:color="auto" w:fill="B4C6E7"/>
            <w:vAlign w:val="center"/>
          </w:tcPr>
          <w:p w14:paraId="20DEA00D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shd w:val="clear" w:color="auto" w:fill="B4C6E7"/>
            <w:vAlign w:val="center"/>
          </w:tcPr>
          <w:p w14:paraId="17AEE107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shd w:val="clear" w:color="auto" w:fill="B4C6E7"/>
            <w:vAlign w:val="center"/>
          </w:tcPr>
          <w:p w14:paraId="2AFB75E7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shd w:val="clear" w:color="auto" w:fill="B4C6E7"/>
            <w:vAlign w:val="center"/>
          </w:tcPr>
          <w:p w14:paraId="0BE6E6C7" w14:textId="77777777" w:rsidR="009A7C62" w:rsidRPr="00DD67CE" w:rsidRDefault="009A7C62" w:rsidP="009A7C6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</w:tbl>
    <w:p w14:paraId="5AAC3776" w14:textId="4E567764" w:rsidR="00DD67CE" w:rsidRPr="00DD67CE" w:rsidRDefault="00101A92" w:rsidP="00DD67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</w:t>
      </w:r>
    </w:p>
    <w:p w14:paraId="14AFE0F6" w14:textId="77777777" w:rsidR="00DD67CE" w:rsidRDefault="009D14E6" w:rsidP="009D14E6">
      <w:pPr>
        <w:ind w:left="9204" w:firstLine="708"/>
      </w:pPr>
      <w:r>
        <w:t>Signature :</w:t>
      </w:r>
    </w:p>
    <w:sectPr w:rsidR="00DD67CE" w:rsidSect="009A7C62">
      <w:headerReference w:type="default" r:id="rId10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705CF" w14:textId="77777777" w:rsidR="00C86F0D" w:rsidRDefault="00C86F0D" w:rsidP="009A7C62">
      <w:pPr>
        <w:spacing w:after="0" w:line="240" w:lineRule="auto"/>
      </w:pPr>
      <w:r>
        <w:separator/>
      </w:r>
    </w:p>
  </w:endnote>
  <w:endnote w:type="continuationSeparator" w:id="0">
    <w:p w14:paraId="78AC2219" w14:textId="77777777" w:rsidR="00C86F0D" w:rsidRDefault="00C86F0D" w:rsidP="009A7C62">
      <w:pPr>
        <w:spacing w:after="0" w:line="240" w:lineRule="auto"/>
      </w:pPr>
      <w:r>
        <w:continuationSeparator/>
      </w:r>
    </w:p>
  </w:endnote>
  <w:endnote w:type="continuationNotice" w:id="1">
    <w:p w14:paraId="1B5DFE95" w14:textId="77777777" w:rsidR="00C86F0D" w:rsidRDefault="00C86F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2C978" w14:textId="77777777" w:rsidR="00C86F0D" w:rsidRDefault="00C86F0D" w:rsidP="009A7C62">
      <w:pPr>
        <w:spacing w:after="0" w:line="240" w:lineRule="auto"/>
      </w:pPr>
      <w:r>
        <w:separator/>
      </w:r>
    </w:p>
  </w:footnote>
  <w:footnote w:type="continuationSeparator" w:id="0">
    <w:p w14:paraId="6EAEEB50" w14:textId="77777777" w:rsidR="00C86F0D" w:rsidRDefault="00C86F0D" w:rsidP="009A7C62">
      <w:pPr>
        <w:spacing w:after="0" w:line="240" w:lineRule="auto"/>
      </w:pPr>
      <w:r>
        <w:continuationSeparator/>
      </w:r>
    </w:p>
  </w:footnote>
  <w:footnote w:type="continuationNotice" w:id="1">
    <w:p w14:paraId="06104B2A" w14:textId="77777777" w:rsidR="00C86F0D" w:rsidRDefault="00C86F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2640D" w14:textId="087F9CF1" w:rsidR="00EC5E02" w:rsidRPr="00AB454E" w:rsidRDefault="00EC5E02">
    <w:pPr>
      <w:pStyle w:val="En-tte"/>
      <w:rPr>
        <w:sz w:val="18"/>
        <w:szCs w:val="18"/>
      </w:rPr>
    </w:pPr>
    <w:r w:rsidRPr="00AB454E">
      <w:rPr>
        <w:sz w:val="18"/>
        <w:szCs w:val="18"/>
      </w:rPr>
      <w:t xml:space="preserve">Réhabilitation </w:t>
    </w:r>
    <w:r w:rsidR="005932FB" w:rsidRPr="00AB454E">
      <w:rPr>
        <w:sz w:val="18"/>
        <w:szCs w:val="18"/>
      </w:rPr>
      <w:t xml:space="preserve">du siège de </w:t>
    </w:r>
    <w:r w:rsidR="00A650B0">
      <w:rPr>
        <w:sz w:val="18"/>
        <w:szCs w:val="18"/>
      </w:rPr>
      <w:t xml:space="preserve">la caisse d’Allocations familiales de la </w:t>
    </w:r>
    <w:r w:rsidR="00FC5927">
      <w:rPr>
        <w:sz w:val="18"/>
        <w:szCs w:val="18"/>
      </w:rPr>
      <w:t>D</w:t>
    </w:r>
    <w:r w:rsidR="00A650B0">
      <w:rPr>
        <w:sz w:val="18"/>
        <w:szCs w:val="18"/>
      </w:rPr>
      <w:t xml:space="preserve">rôme </w:t>
    </w:r>
    <w:r w:rsidR="00C3133E">
      <w:rPr>
        <w:sz w:val="18"/>
        <w:szCs w:val="18"/>
      </w:rPr>
      <w:t>M</w:t>
    </w:r>
    <w:r w:rsidR="005932FB" w:rsidRPr="00AB454E">
      <w:rPr>
        <w:sz w:val="18"/>
        <w:szCs w:val="18"/>
      </w:rPr>
      <w:t>arché 2026-01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7CE"/>
    <w:rsid w:val="0000718D"/>
    <w:rsid w:val="00101A92"/>
    <w:rsid w:val="00124E98"/>
    <w:rsid w:val="00171FD6"/>
    <w:rsid w:val="00260C8B"/>
    <w:rsid w:val="002829D2"/>
    <w:rsid w:val="002D605B"/>
    <w:rsid w:val="00345E17"/>
    <w:rsid w:val="0035786E"/>
    <w:rsid w:val="003A3DB9"/>
    <w:rsid w:val="00415188"/>
    <w:rsid w:val="004208AB"/>
    <w:rsid w:val="00446952"/>
    <w:rsid w:val="004858D5"/>
    <w:rsid w:val="0048619E"/>
    <w:rsid w:val="004A4AB0"/>
    <w:rsid w:val="00550FEB"/>
    <w:rsid w:val="005932FB"/>
    <w:rsid w:val="005C41C6"/>
    <w:rsid w:val="006001E9"/>
    <w:rsid w:val="00606A23"/>
    <w:rsid w:val="00673122"/>
    <w:rsid w:val="006A0167"/>
    <w:rsid w:val="006C51A9"/>
    <w:rsid w:val="006D454B"/>
    <w:rsid w:val="006F1070"/>
    <w:rsid w:val="00777DF1"/>
    <w:rsid w:val="00784E8B"/>
    <w:rsid w:val="007D2341"/>
    <w:rsid w:val="007D3851"/>
    <w:rsid w:val="008111E6"/>
    <w:rsid w:val="0081465A"/>
    <w:rsid w:val="00854B04"/>
    <w:rsid w:val="00950070"/>
    <w:rsid w:val="009A7C62"/>
    <w:rsid w:val="009D14E6"/>
    <w:rsid w:val="00A15D55"/>
    <w:rsid w:val="00A255F2"/>
    <w:rsid w:val="00A323E8"/>
    <w:rsid w:val="00A650B0"/>
    <w:rsid w:val="00AB454E"/>
    <w:rsid w:val="00AD7932"/>
    <w:rsid w:val="00B10289"/>
    <w:rsid w:val="00B912A3"/>
    <w:rsid w:val="00BA3C3B"/>
    <w:rsid w:val="00C3133E"/>
    <w:rsid w:val="00C5647B"/>
    <w:rsid w:val="00C83C74"/>
    <w:rsid w:val="00C86F0D"/>
    <w:rsid w:val="00CE515C"/>
    <w:rsid w:val="00D05DE2"/>
    <w:rsid w:val="00D862A4"/>
    <w:rsid w:val="00DD67CE"/>
    <w:rsid w:val="00E53B74"/>
    <w:rsid w:val="00EC5E02"/>
    <w:rsid w:val="00EF69B9"/>
    <w:rsid w:val="00F46DB7"/>
    <w:rsid w:val="00F60043"/>
    <w:rsid w:val="00F778E6"/>
    <w:rsid w:val="00F96BAE"/>
    <w:rsid w:val="00FC5927"/>
    <w:rsid w:val="3270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DA74B"/>
  <w15:chartTrackingRefBased/>
  <w15:docId w15:val="{4A6D830D-CF58-4780-8526-11861820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">
    <w:name w:val="Car Car Car Car Car Car"/>
    <w:basedOn w:val="Normal"/>
    <w:rsid w:val="00DD67C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9A7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7C62"/>
  </w:style>
  <w:style w:type="paragraph" w:styleId="Pieddepage">
    <w:name w:val="footer"/>
    <w:basedOn w:val="Normal"/>
    <w:link w:val="PieddepageCar"/>
    <w:uiPriority w:val="99"/>
    <w:unhideWhenUsed/>
    <w:rsid w:val="009A7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7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fe0c83-25a1-4c24-be80-451683c4194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511D3F2A1F5478F12593F63DC107B" ma:contentTypeVersion="11" ma:contentTypeDescription="Crée un document." ma:contentTypeScope="" ma:versionID="222fc270a42bfede3466f95faf1a5cbe">
  <xsd:schema xmlns:xsd="http://www.w3.org/2001/XMLSchema" xmlns:xs="http://www.w3.org/2001/XMLSchema" xmlns:p="http://schemas.microsoft.com/office/2006/metadata/properties" xmlns:ns2="38fe0c83-25a1-4c24-be80-451683c4194c" targetNamespace="http://schemas.microsoft.com/office/2006/metadata/properties" ma:root="true" ma:fieldsID="3a608a847217b85d029d22319834f37c" ns2:_="">
    <xsd:import namespace="38fe0c83-25a1-4c24-be80-451683c41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e0c83-25a1-4c24-be80-451683c41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DB49C7-EDD3-4EC4-8966-932F5736BCF5}">
  <ds:schemaRefs>
    <ds:schemaRef ds:uri="http://schemas.microsoft.com/office/2006/metadata/properties"/>
    <ds:schemaRef ds:uri="http://schemas.microsoft.com/office/infopath/2007/PartnerControls"/>
    <ds:schemaRef ds:uri="38fe0c83-25a1-4c24-be80-451683c4194c"/>
  </ds:schemaRefs>
</ds:datastoreItem>
</file>

<file path=customXml/itemProps2.xml><?xml version="1.0" encoding="utf-8"?>
<ds:datastoreItem xmlns:ds="http://schemas.openxmlformats.org/officeDocument/2006/customXml" ds:itemID="{5DE6F338-2117-456B-8A12-3A214C94F6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43E88-B833-4D9D-B2FF-12A078AB25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DALEX 698</dc:creator>
  <cp:keywords/>
  <dc:description/>
  <cp:lastModifiedBy>Nordine ARAR 261</cp:lastModifiedBy>
  <cp:revision>30</cp:revision>
  <dcterms:created xsi:type="dcterms:W3CDTF">2025-12-12T22:43:00Z</dcterms:created>
  <dcterms:modified xsi:type="dcterms:W3CDTF">2026-02-18T15:44:00Z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0x010100E30511D3F2A1F5478F12593F63DC107B</vt:lpwstr>
  </property>
  <property fmtid="{D5CDD505-2E9C-101B-9397-08002B2CF9AE}" pid="3" name="MediaServiceImageTags">
    <vt:lpwstr/>
  </property>
</Properties>
</file>